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0D" w:rsidRPr="00C86AAE" w:rsidRDefault="006C5045" w:rsidP="006C5045">
      <w:pPr>
        <w:pStyle w:val="Standard"/>
        <w:jc w:val="center"/>
        <w:rPr>
          <w:rFonts w:ascii="Comic Sans MS" w:hAnsi="Comic Sans MS"/>
          <w:b/>
        </w:rPr>
      </w:pPr>
      <w:bookmarkStart w:id="0" w:name="_GoBack"/>
      <w:bookmarkEnd w:id="0"/>
      <w:r w:rsidRPr="00C86AAE">
        <w:rPr>
          <w:rFonts w:ascii="Comic Sans MS" w:hAnsi="Comic Sans MS"/>
          <w:b/>
        </w:rPr>
        <w:t>Terminale Bac Pro</w:t>
      </w:r>
    </w:p>
    <w:p w:rsidR="006C5045" w:rsidRPr="00C86AAE" w:rsidRDefault="006C5045" w:rsidP="006C5045">
      <w:pPr>
        <w:pStyle w:val="Standard"/>
        <w:jc w:val="center"/>
        <w:rPr>
          <w:rFonts w:ascii="Comic Sans MS" w:hAnsi="Comic Sans MS"/>
          <w:b/>
        </w:rPr>
      </w:pPr>
      <w:r w:rsidRPr="00C86AAE">
        <w:rPr>
          <w:rFonts w:ascii="Comic Sans MS" w:hAnsi="Comic Sans MS"/>
          <w:b/>
        </w:rPr>
        <w:t xml:space="preserve">Activité </w:t>
      </w:r>
      <w:proofErr w:type="spellStart"/>
      <w:r w:rsidRPr="00C86AAE">
        <w:rPr>
          <w:rFonts w:ascii="Comic Sans MS" w:hAnsi="Comic Sans MS"/>
          <w:b/>
        </w:rPr>
        <w:t>Géogebra</w:t>
      </w:r>
      <w:proofErr w:type="spellEnd"/>
      <w:r w:rsidRPr="00C86AAE">
        <w:rPr>
          <w:rFonts w:ascii="Comic Sans MS" w:hAnsi="Comic Sans MS"/>
          <w:b/>
        </w:rPr>
        <w:t> : liaison entre ajustement affine et fonctions logarithmes</w:t>
      </w:r>
    </w:p>
    <w:p w:rsidR="00552B0D" w:rsidRDefault="00552B0D">
      <w:pPr>
        <w:pStyle w:val="Standard"/>
        <w:rPr>
          <w:rFonts w:ascii="Comic Sans MS" w:hAnsi="Comic Sans MS"/>
        </w:rPr>
      </w:pPr>
    </w:p>
    <w:tbl>
      <w:tblPr>
        <w:tblW w:w="100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5"/>
        <w:gridCol w:w="4576"/>
      </w:tblGrid>
      <w:tr w:rsidR="00552B0D" w:rsidTr="007E3434">
        <w:trPr>
          <w:trHeight w:val="1659"/>
          <w:jc w:val="center"/>
        </w:trPr>
        <w:tc>
          <w:tcPr>
            <w:tcW w:w="5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0D" w:rsidRDefault="00014CB6">
            <w:pPr>
              <w:pStyle w:val="Standard"/>
              <w:suppressAutoHyphens w:val="0"/>
              <w:spacing w:line="360" w:lineRule="auto"/>
              <w:jc w:val="both"/>
            </w:pPr>
            <w:r>
              <w:rPr>
                <w:b/>
                <w:bCs/>
                <w:u w:val="single"/>
                <w:lang w:eastAsia="fr-FR"/>
              </w:rPr>
              <w:t>Objectif :</w:t>
            </w:r>
          </w:p>
          <w:p w:rsidR="00552B0D" w:rsidRDefault="00014CB6">
            <w:pPr>
              <w:pStyle w:val="Standard"/>
              <w:suppressAutoHyphens w:val="0"/>
              <w:spacing w:line="360" w:lineRule="auto"/>
              <w:jc w:val="both"/>
              <w:rPr>
                <w:lang w:eastAsia="fr-FR"/>
              </w:rPr>
            </w:pPr>
            <w:r>
              <w:rPr>
                <w:lang w:eastAsia="fr-FR"/>
              </w:rPr>
              <w:t>Introduire la fonction logarithme né</w:t>
            </w:r>
            <w:r w:rsidR="007E3434">
              <w:rPr>
                <w:lang w:eastAsia="fr-FR"/>
              </w:rPr>
              <w:t xml:space="preserve">périen à l'aide d'un ajustement en utilisant </w:t>
            </w:r>
            <w:proofErr w:type="spellStart"/>
            <w:r w:rsidR="007E3434">
              <w:rPr>
                <w:lang w:eastAsia="fr-FR"/>
              </w:rPr>
              <w:t>Geogebra</w:t>
            </w:r>
            <w:proofErr w:type="spellEnd"/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0D" w:rsidRDefault="00014CB6">
            <w:pPr>
              <w:pStyle w:val="Standard"/>
              <w:spacing w:line="360" w:lineRule="atLeast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Durée totale prévisionnelle :</w:t>
            </w:r>
          </w:p>
          <w:p w:rsidR="00552B0D" w:rsidRDefault="00552B0D">
            <w:pPr>
              <w:pStyle w:val="Standard"/>
            </w:pPr>
          </w:p>
          <w:p w:rsidR="00552B0D" w:rsidRDefault="00014CB6" w:rsidP="00872486">
            <w:pPr>
              <w:pStyle w:val="Standard"/>
              <w:spacing w:line="360" w:lineRule="atLeast"/>
              <w:jc w:val="both"/>
            </w:pPr>
            <w:r>
              <w:t xml:space="preserve">Séance </w:t>
            </w:r>
            <w:r w:rsidR="00872486">
              <w:t>de 50 minutes</w:t>
            </w:r>
            <w:r w:rsidR="006C5045">
              <w:t>.</w:t>
            </w:r>
          </w:p>
        </w:tc>
      </w:tr>
      <w:tr w:rsidR="00552B0D" w:rsidTr="00552B0D">
        <w:trPr>
          <w:trHeight w:val="1732"/>
          <w:jc w:val="center"/>
        </w:trPr>
        <w:tc>
          <w:tcPr>
            <w:tcW w:w="54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0D" w:rsidRDefault="00014CB6">
            <w:pPr>
              <w:pStyle w:val="Standard"/>
              <w:spacing w:line="360" w:lineRule="atLeast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Capacités </w:t>
            </w:r>
            <w:r w:rsidR="006C5045">
              <w:rPr>
                <w:b/>
                <w:u w:val="single"/>
              </w:rPr>
              <w:t>mises en jeu</w:t>
            </w:r>
            <w:r>
              <w:rPr>
                <w:b/>
                <w:u w:val="single"/>
              </w:rPr>
              <w:t>:</w:t>
            </w:r>
          </w:p>
          <w:p w:rsidR="006C5045" w:rsidRDefault="006C5045" w:rsidP="006C5045">
            <w:pPr>
              <w:pStyle w:val="Standard"/>
              <w:spacing w:line="360" w:lineRule="atLeast"/>
              <w:jc w:val="both"/>
            </w:pPr>
            <w:r>
              <w:t xml:space="preserve">Réaliser un ajustement affine ou d’un autre type grâce à </w:t>
            </w:r>
            <w:proofErr w:type="spellStart"/>
            <w:r>
              <w:t>Geogebra</w:t>
            </w:r>
            <w:proofErr w:type="spellEnd"/>
            <w:r>
              <w:t>.</w:t>
            </w:r>
          </w:p>
          <w:p w:rsidR="00552B0D" w:rsidRDefault="00014CB6" w:rsidP="006C5045">
            <w:pPr>
              <w:pStyle w:val="Standard"/>
              <w:spacing w:line="360" w:lineRule="atLeast"/>
              <w:jc w:val="both"/>
            </w:pPr>
            <w:r>
              <w:t xml:space="preserve">Etudier les variations </w:t>
            </w:r>
            <w:r w:rsidR="006C5045">
              <w:t>d’une fonction.</w:t>
            </w:r>
          </w:p>
          <w:p w:rsidR="006C5045" w:rsidRDefault="006C5045" w:rsidP="006C5045">
            <w:pPr>
              <w:pStyle w:val="Standard"/>
              <w:spacing w:line="360" w:lineRule="atLeast"/>
              <w:jc w:val="both"/>
            </w:pPr>
          </w:p>
        </w:tc>
        <w:tc>
          <w:tcPr>
            <w:tcW w:w="45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0D" w:rsidRDefault="00014CB6">
            <w:pPr>
              <w:pStyle w:val="Standard"/>
              <w:spacing w:line="360" w:lineRule="atLeast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Connaissances :</w:t>
            </w:r>
          </w:p>
          <w:p w:rsidR="00552B0D" w:rsidRDefault="006C5045">
            <w:pPr>
              <w:pStyle w:val="Standard"/>
              <w:spacing w:line="360" w:lineRule="atLeast"/>
              <w:jc w:val="both"/>
            </w:pPr>
            <w:r>
              <w:t>Commandes basiques de</w:t>
            </w:r>
            <w:r w:rsidR="00014CB6">
              <w:t xml:space="preserve"> </w:t>
            </w:r>
            <w:proofErr w:type="spellStart"/>
            <w:r w:rsidR="00014CB6">
              <w:t>Geogebra</w:t>
            </w:r>
            <w:proofErr w:type="spellEnd"/>
          </w:p>
          <w:p w:rsidR="00552B0D" w:rsidRDefault="00014CB6">
            <w:pPr>
              <w:pStyle w:val="Standard"/>
              <w:spacing w:line="360" w:lineRule="atLeast"/>
              <w:jc w:val="both"/>
            </w:pPr>
            <w:r>
              <w:t>Savoir ce qu'est un ajustement affine.</w:t>
            </w:r>
          </w:p>
          <w:p w:rsidR="00552B0D" w:rsidRDefault="00552B0D">
            <w:pPr>
              <w:pStyle w:val="Standard"/>
              <w:jc w:val="center"/>
            </w:pPr>
          </w:p>
        </w:tc>
      </w:tr>
    </w:tbl>
    <w:p w:rsidR="00552B0D" w:rsidRDefault="00552B0D">
      <w:pPr>
        <w:pStyle w:val="Standard"/>
        <w:rPr>
          <w:rFonts w:ascii="Comic Sans MS" w:hAnsi="Comic Sans MS"/>
        </w:rPr>
      </w:pPr>
    </w:p>
    <w:p w:rsidR="00552B0D" w:rsidRPr="006C5045" w:rsidRDefault="00014CB6">
      <w:pPr>
        <w:pStyle w:val="Standard"/>
        <w:rPr>
          <w:rFonts w:ascii="Comic Sans MS" w:hAnsi="Comic Sans MS"/>
          <w:b/>
          <w:bCs/>
          <w:sz w:val="28"/>
          <w:szCs w:val="28"/>
          <w:u w:val="single"/>
        </w:rPr>
      </w:pPr>
      <w:r w:rsidRPr="006C5045">
        <w:rPr>
          <w:rFonts w:ascii="Comic Sans MS" w:hAnsi="Comic Sans MS"/>
          <w:b/>
          <w:bCs/>
          <w:sz w:val="28"/>
          <w:szCs w:val="28"/>
          <w:u w:val="single"/>
        </w:rPr>
        <w:t>Activité 1 :</w:t>
      </w:r>
    </w:p>
    <w:p w:rsidR="00552B0D" w:rsidRDefault="00D9288B">
      <w:pPr>
        <w:pStyle w:val="Standard"/>
        <w:rPr>
          <w:rFonts w:ascii="Comic Sans MS" w:hAnsi="Comic Sans MS"/>
        </w:rPr>
      </w:pPr>
      <w:r>
        <w:rPr>
          <w:rFonts w:ascii="Comic Sans MS" w:hAnsi="Comic Sans MS"/>
          <w:noProof/>
          <w:lang w:eastAsia="fr-FR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194945</wp:posOffset>
            </wp:positionV>
            <wp:extent cx="2800350" cy="1219200"/>
            <wp:effectExtent l="19050" t="0" r="0" b="0"/>
            <wp:wrapTight wrapText="bothSides">
              <wp:wrapPolygon edited="0">
                <wp:start x="-147" y="0"/>
                <wp:lineTo x="-147" y="21263"/>
                <wp:lineTo x="21600" y="21263"/>
                <wp:lineTo x="21600" y="0"/>
                <wp:lineTo x="-147" y="0"/>
              </wp:wrapPolygon>
            </wp:wrapTight>
            <wp:docPr id="1" name="il_fi" descr="http://www.semi-loc.fr/images/slider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emi-loc.fr/images/slider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B0D" w:rsidRDefault="00014CB6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Votre entreprise doit faire appel à un transporteur afin d'acheminer ses marchandises.</w:t>
      </w:r>
    </w:p>
    <w:p w:rsidR="00552B0D" w:rsidRDefault="00014CB6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Vous contactez la société Europe Express qui vous transmet la grille de tarifs ci-dessous :</w:t>
      </w:r>
    </w:p>
    <w:p w:rsidR="00552B0D" w:rsidRDefault="00014CB6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br/>
      </w:r>
    </w:p>
    <w:tbl>
      <w:tblPr>
        <w:tblW w:w="99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769"/>
        <w:gridCol w:w="1770"/>
        <w:gridCol w:w="1770"/>
        <w:gridCol w:w="1770"/>
      </w:tblGrid>
      <w:tr w:rsidR="00552B0D" w:rsidTr="00014CB6">
        <w:trPr>
          <w:trHeight w:val="308"/>
        </w:trPr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B0D" w:rsidRPr="00014CB6" w:rsidRDefault="00014CB6">
            <w:pPr>
              <w:pStyle w:val="TableContents"/>
              <w:rPr>
                <w:sz w:val="22"/>
                <w:szCs w:val="22"/>
              </w:rPr>
            </w:pPr>
            <w:r w:rsidRPr="00014CB6">
              <w:rPr>
                <w:sz w:val="22"/>
                <w:szCs w:val="22"/>
              </w:rPr>
              <w:t>Masse transportée (en tonnes)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2B0D" w:rsidRPr="00014CB6" w:rsidRDefault="00014CB6">
            <w:pPr>
              <w:pStyle w:val="TableContents"/>
              <w:jc w:val="center"/>
              <w:rPr>
                <w:sz w:val="22"/>
                <w:szCs w:val="22"/>
              </w:rPr>
            </w:pPr>
            <w:r w:rsidRPr="00014CB6">
              <w:rPr>
                <w:sz w:val="22"/>
                <w:szCs w:val="22"/>
              </w:rPr>
              <w:t>0,1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2B0D" w:rsidRPr="00014CB6" w:rsidRDefault="00014CB6">
            <w:pPr>
              <w:pStyle w:val="TableContents"/>
              <w:jc w:val="center"/>
              <w:rPr>
                <w:sz w:val="22"/>
                <w:szCs w:val="22"/>
              </w:rPr>
            </w:pPr>
            <w:r w:rsidRPr="00014CB6">
              <w:rPr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2B0D" w:rsidRPr="00014CB6" w:rsidRDefault="00014CB6">
            <w:pPr>
              <w:pStyle w:val="TableContents"/>
              <w:jc w:val="center"/>
              <w:rPr>
                <w:sz w:val="22"/>
                <w:szCs w:val="22"/>
              </w:rPr>
            </w:pPr>
            <w:r w:rsidRPr="00014CB6">
              <w:rPr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2B0D" w:rsidRPr="00014CB6" w:rsidRDefault="00014CB6">
            <w:pPr>
              <w:pStyle w:val="TableContents"/>
              <w:jc w:val="center"/>
              <w:rPr>
                <w:sz w:val="22"/>
                <w:szCs w:val="22"/>
              </w:rPr>
            </w:pPr>
            <w:r w:rsidRPr="00014CB6">
              <w:rPr>
                <w:sz w:val="22"/>
                <w:szCs w:val="22"/>
              </w:rPr>
              <w:t>5</w:t>
            </w:r>
          </w:p>
        </w:tc>
      </w:tr>
      <w:tr w:rsidR="00552B0D" w:rsidTr="00014CB6">
        <w:trPr>
          <w:trHeight w:val="308"/>
        </w:trPr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B0D" w:rsidRPr="00014CB6" w:rsidRDefault="00014CB6">
            <w:pPr>
              <w:pStyle w:val="TableContents"/>
              <w:rPr>
                <w:sz w:val="22"/>
                <w:szCs w:val="22"/>
              </w:rPr>
            </w:pPr>
            <w:r w:rsidRPr="00014CB6">
              <w:rPr>
                <w:sz w:val="22"/>
                <w:szCs w:val="22"/>
              </w:rPr>
              <w:t>Prix (en euros)</w:t>
            </w:r>
          </w:p>
        </w:tc>
        <w:tc>
          <w:tcPr>
            <w:tcW w:w="1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2B0D" w:rsidRPr="00014CB6" w:rsidRDefault="00014CB6">
            <w:pPr>
              <w:pStyle w:val="TableContents"/>
              <w:jc w:val="center"/>
              <w:rPr>
                <w:sz w:val="22"/>
                <w:szCs w:val="22"/>
              </w:rPr>
            </w:pPr>
            <w:r w:rsidRPr="00014CB6">
              <w:rPr>
                <w:sz w:val="22"/>
                <w:szCs w:val="22"/>
              </w:rPr>
              <w:t>85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2B0D" w:rsidRPr="00014CB6" w:rsidRDefault="00014CB6">
            <w:pPr>
              <w:pStyle w:val="TableContents"/>
              <w:jc w:val="center"/>
              <w:rPr>
                <w:sz w:val="22"/>
                <w:szCs w:val="22"/>
              </w:rPr>
            </w:pPr>
            <w:r w:rsidRPr="00014CB6">
              <w:rPr>
                <w:sz w:val="22"/>
                <w:szCs w:val="22"/>
              </w:rPr>
              <w:t>200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2B0D" w:rsidRPr="00014CB6" w:rsidRDefault="00014CB6">
            <w:pPr>
              <w:pStyle w:val="TableContents"/>
              <w:jc w:val="center"/>
              <w:rPr>
                <w:sz w:val="22"/>
                <w:szCs w:val="22"/>
              </w:rPr>
            </w:pPr>
            <w:r w:rsidRPr="00014CB6">
              <w:rPr>
                <w:sz w:val="22"/>
                <w:szCs w:val="22"/>
              </w:rPr>
              <w:t>235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2B0D" w:rsidRPr="00014CB6" w:rsidRDefault="00014CB6">
            <w:pPr>
              <w:pStyle w:val="TableContents"/>
              <w:jc w:val="center"/>
              <w:rPr>
                <w:sz w:val="22"/>
                <w:szCs w:val="22"/>
              </w:rPr>
            </w:pPr>
            <w:r w:rsidRPr="00014CB6">
              <w:rPr>
                <w:sz w:val="22"/>
                <w:szCs w:val="22"/>
              </w:rPr>
              <w:t>280</w:t>
            </w:r>
          </w:p>
        </w:tc>
      </w:tr>
    </w:tbl>
    <w:p w:rsidR="00552B0D" w:rsidRDefault="00552B0D">
      <w:pPr>
        <w:pStyle w:val="Standard"/>
      </w:pPr>
    </w:p>
    <w:p w:rsidR="00552B0D" w:rsidRDefault="00552B0D">
      <w:pPr>
        <w:pStyle w:val="Standard"/>
      </w:pPr>
    </w:p>
    <w:tbl>
      <w:tblPr>
        <w:tblW w:w="107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552B0D" w:rsidTr="00552B0D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B0D" w:rsidRDefault="00014CB6">
            <w:pPr>
              <w:pStyle w:val="Standard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Problématique</w:t>
            </w:r>
            <w:r>
              <w:rPr>
                <w:rFonts w:ascii="Comic Sans MS" w:hAnsi="Comic Sans MS"/>
              </w:rPr>
              <w:t> : Combien va vous coûter le transport de 3 tonnes de marchandise ?</w:t>
            </w:r>
          </w:p>
        </w:tc>
      </w:tr>
    </w:tbl>
    <w:p w:rsidR="00552B0D" w:rsidRDefault="00552B0D">
      <w:pPr>
        <w:pStyle w:val="Standard"/>
        <w:jc w:val="center"/>
        <w:rPr>
          <w:rFonts w:ascii="Comic Sans MS" w:hAnsi="Comic Sans MS"/>
        </w:rPr>
      </w:pPr>
    </w:p>
    <w:p w:rsidR="00552B0D" w:rsidRDefault="00552B0D">
      <w:pPr>
        <w:pStyle w:val="Standard"/>
        <w:rPr>
          <w:rFonts w:ascii="Comic Sans MS" w:hAnsi="Comic Sans MS"/>
        </w:rPr>
      </w:pPr>
    </w:p>
    <w:p w:rsidR="00552B0D" w:rsidRDefault="00552B0D">
      <w:pPr>
        <w:pStyle w:val="Standard"/>
      </w:pPr>
    </w:p>
    <w:p w:rsidR="00552B0D" w:rsidRDefault="00014CB6">
      <w:pPr>
        <w:pStyle w:val="Standard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Première partie</w:t>
      </w:r>
      <w:r>
        <w:rPr>
          <w:rFonts w:ascii="Comic Sans MS" w:hAnsi="Comic Sans MS"/>
        </w:rPr>
        <w:t xml:space="preserve"> : Réalisation du nuage de points à l'aide de </w:t>
      </w:r>
      <w:proofErr w:type="spellStart"/>
      <w:r>
        <w:rPr>
          <w:rFonts w:ascii="Comic Sans MS" w:hAnsi="Comic Sans MS"/>
        </w:rPr>
        <w:t>Geogebra</w:t>
      </w:r>
      <w:proofErr w:type="spellEnd"/>
      <w:r>
        <w:rPr>
          <w:rFonts w:ascii="Comic Sans MS" w:hAnsi="Comic Sans MS"/>
        </w:rPr>
        <w:t>:</w:t>
      </w:r>
    </w:p>
    <w:p w:rsidR="00552B0D" w:rsidRDefault="00552B0D">
      <w:pPr>
        <w:pStyle w:val="Standard"/>
        <w:rPr>
          <w:rFonts w:ascii="Comic Sans MS" w:hAnsi="Comic Sans MS"/>
        </w:rPr>
      </w:pPr>
    </w:p>
    <w:p w:rsidR="00552B0D" w:rsidRDefault="00014CB6" w:rsidP="002E58C1">
      <w:pPr>
        <w:pStyle w:val="Standard"/>
        <w:numPr>
          <w:ilvl w:val="0"/>
          <w:numId w:val="2"/>
        </w:numPr>
        <w:spacing w:line="276" w:lineRule="auto"/>
        <w:ind w:left="284"/>
        <w:rPr>
          <w:rFonts w:ascii="Comic Sans MS" w:hAnsi="Comic Sans MS"/>
        </w:rPr>
      </w:pPr>
      <w:r>
        <w:rPr>
          <w:rFonts w:ascii="Comic Sans MS" w:hAnsi="Comic Sans MS"/>
          <w:noProof/>
          <w:lang w:eastAsia="fr-F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112395</wp:posOffset>
            </wp:positionV>
            <wp:extent cx="1857375" cy="1076325"/>
            <wp:effectExtent l="19050" t="0" r="9525" b="0"/>
            <wp:wrapTight wrapText="bothSides">
              <wp:wrapPolygon edited="0">
                <wp:start x="-222" y="0"/>
                <wp:lineTo x="-222" y="21409"/>
                <wp:lineTo x="21711" y="21409"/>
                <wp:lineTo x="21711" y="0"/>
                <wp:lineTo x="-222" y="0"/>
              </wp:wrapPolygon>
            </wp:wrapTight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Afficher le tableur (menu </w:t>
      </w:r>
      <w:r>
        <w:rPr>
          <w:rFonts w:ascii="Comic Sans MS" w:hAnsi="Comic Sans MS"/>
          <w:i/>
          <w:iCs/>
        </w:rPr>
        <w:t>Affichage</w:t>
      </w:r>
      <w:r>
        <w:rPr>
          <w:rFonts w:ascii="Comic Sans MS" w:hAnsi="Comic Sans MS"/>
        </w:rPr>
        <w:t>).</w:t>
      </w:r>
    </w:p>
    <w:p w:rsidR="00552B0D" w:rsidRDefault="00014CB6" w:rsidP="002E58C1">
      <w:pPr>
        <w:pStyle w:val="Standard"/>
        <w:numPr>
          <w:ilvl w:val="0"/>
          <w:numId w:val="2"/>
        </w:numPr>
        <w:spacing w:line="276" w:lineRule="auto"/>
        <w:ind w:left="284"/>
        <w:rPr>
          <w:rFonts w:ascii="Comic Sans MS" w:hAnsi="Comic Sans MS"/>
        </w:rPr>
      </w:pPr>
      <w:r>
        <w:rPr>
          <w:rFonts w:ascii="Comic Sans MS" w:hAnsi="Comic Sans MS"/>
        </w:rPr>
        <w:t xml:space="preserve">Rentrer les données fournies par le transporteur dans le tableur.           </w:t>
      </w:r>
    </w:p>
    <w:p w:rsidR="00552B0D" w:rsidRDefault="00014CB6" w:rsidP="002E58C1">
      <w:pPr>
        <w:pStyle w:val="Standard"/>
        <w:numPr>
          <w:ilvl w:val="0"/>
          <w:numId w:val="2"/>
        </w:numPr>
        <w:spacing w:line="276" w:lineRule="auto"/>
        <w:ind w:left="284"/>
        <w:rPr>
          <w:rFonts w:ascii="Comic Sans MS" w:hAnsi="Comic Sans MS"/>
        </w:rPr>
      </w:pPr>
      <w:r>
        <w:rPr>
          <w:rFonts w:ascii="Comic Sans MS" w:hAnsi="Comic Sans MS"/>
        </w:rPr>
        <w:t xml:space="preserve">Sélectionner les données puis faire un clic droit et choisir </w:t>
      </w:r>
      <w:r>
        <w:rPr>
          <w:rFonts w:ascii="Comic Sans MS" w:hAnsi="Comic Sans MS"/>
          <w:i/>
          <w:iCs/>
        </w:rPr>
        <w:t>Créer une liste de points.</w:t>
      </w:r>
    </w:p>
    <w:p w:rsidR="00552B0D" w:rsidRDefault="00014CB6" w:rsidP="002E58C1">
      <w:pPr>
        <w:pStyle w:val="Standard"/>
        <w:numPr>
          <w:ilvl w:val="0"/>
          <w:numId w:val="2"/>
        </w:numPr>
        <w:spacing w:line="276" w:lineRule="auto"/>
        <w:ind w:left="284"/>
        <w:rPr>
          <w:rFonts w:ascii="Comic Sans MS" w:hAnsi="Comic Sans MS"/>
        </w:rPr>
      </w:pPr>
      <w:r>
        <w:rPr>
          <w:rFonts w:ascii="Comic Sans MS" w:hAnsi="Comic Sans MS"/>
        </w:rPr>
        <w:t>Faire un clic droit sur le graphique et le régler de la manière suivante :</w:t>
      </w:r>
    </w:p>
    <w:p w:rsidR="007E3434" w:rsidRDefault="007E3434" w:rsidP="002E58C1">
      <w:pPr>
        <w:pStyle w:val="Standard"/>
        <w:spacing w:line="276" w:lineRule="auto"/>
        <w:ind w:left="2127" w:firstLine="709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AxeX</w:t>
      </w:r>
      <w:proofErr w:type="spellEnd"/>
      <w:r>
        <w:rPr>
          <w:rFonts w:ascii="Comic Sans MS" w:hAnsi="Comic Sans MS"/>
        </w:rPr>
        <w:t xml:space="preserve">  min : -2    max : 8</w:t>
      </w:r>
    </w:p>
    <w:p w:rsidR="007E3434" w:rsidRDefault="007E3434" w:rsidP="002E58C1">
      <w:pPr>
        <w:pStyle w:val="Standard"/>
        <w:spacing w:line="276" w:lineRule="auto"/>
        <w:ind w:left="2127" w:firstLine="709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AxeY</w:t>
      </w:r>
      <w:proofErr w:type="spellEnd"/>
      <w:r>
        <w:rPr>
          <w:rFonts w:ascii="Comic Sans MS" w:hAnsi="Comic Sans MS"/>
        </w:rPr>
        <w:t xml:space="preserve"> min : -30   max : 300</w:t>
      </w:r>
    </w:p>
    <w:p w:rsidR="00552B0D" w:rsidRDefault="00552B0D">
      <w:pPr>
        <w:pStyle w:val="Standard"/>
        <w:tabs>
          <w:tab w:val="left" w:pos="1895"/>
        </w:tabs>
        <w:rPr>
          <w:rFonts w:ascii="Comic Sans MS" w:hAnsi="Comic Sans MS"/>
          <w:u w:val="single"/>
        </w:rPr>
      </w:pPr>
    </w:p>
    <w:p w:rsidR="007E3434" w:rsidRDefault="007E3434">
      <w:pPr>
        <w:pStyle w:val="Standard"/>
        <w:tabs>
          <w:tab w:val="left" w:pos="1895"/>
        </w:tabs>
        <w:rPr>
          <w:rFonts w:ascii="Comic Sans MS" w:hAnsi="Comic Sans MS"/>
          <w:u w:val="single"/>
        </w:rPr>
      </w:pPr>
    </w:p>
    <w:p w:rsidR="007E3434" w:rsidRDefault="007E3434">
      <w:pPr>
        <w:pStyle w:val="Standard"/>
        <w:tabs>
          <w:tab w:val="left" w:pos="1895"/>
        </w:tabs>
        <w:rPr>
          <w:rFonts w:ascii="Comic Sans MS" w:hAnsi="Comic Sans MS"/>
          <w:u w:val="single"/>
        </w:rPr>
      </w:pPr>
    </w:p>
    <w:p w:rsidR="00552B0D" w:rsidRDefault="00014CB6">
      <w:pPr>
        <w:pStyle w:val="Standard"/>
        <w:tabs>
          <w:tab w:val="left" w:pos="1895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lastRenderedPageBreak/>
        <w:t>Deuxième partie</w:t>
      </w:r>
      <w:r>
        <w:rPr>
          <w:rFonts w:ascii="Comic Sans MS" w:hAnsi="Comic Sans MS"/>
        </w:rPr>
        <w:t> : Recherche d'un ajustement adéquat :</w:t>
      </w:r>
    </w:p>
    <w:p w:rsidR="00552B0D" w:rsidRPr="007E3434" w:rsidRDefault="00552B0D">
      <w:pPr>
        <w:pStyle w:val="Standard"/>
        <w:tabs>
          <w:tab w:val="left" w:pos="1895"/>
        </w:tabs>
        <w:rPr>
          <w:rFonts w:ascii="Comic Sans MS" w:hAnsi="Comic Sans MS"/>
          <w:sz w:val="16"/>
          <w:szCs w:val="16"/>
        </w:rPr>
      </w:pPr>
    </w:p>
    <w:p w:rsidR="00552B0D" w:rsidRDefault="00014CB6" w:rsidP="00A4406E">
      <w:pPr>
        <w:pStyle w:val="Standard"/>
        <w:numPr>
          <w:ilvl w:val="0"/>
          <w:numId w:val="3"/>
        </w:numPr>
        <w:ind w:left="284" w:hanging="284"/>
        <w:rPr>
          <w:rFonts w:ascii="Comic Sans MS" w:hAnsi="Comic Sans MS"/>
        </w:rPr>
      </w:pPr>
      <w:r>
        <w:rPr>
          <w:rFonts w:ascii="Comic Sans MS" w:hAnsi="Comic Sans MS"/>
        </w:rPr>
        <w:t xml:space="preserve">A l'aide de la commande </w:t>
      </w:r>
      <w:proofErr w:type="spellStart"/>
      <w:proofErr w:type="gramStart"/>
      <w:r w:rsidR="006C5045">
        <w:rPr>
          <w:rFonts w:ascii="Comic Sans MS" w:hAnsi="Comic Sans MS"/>
          <w:i/>
          <w:iCs/>
        </w:rPr>
        <w:t>Ajust</w:t>
      </w:r>
      <w:r>
        <w:rPr>
          <w:rFonts w:ascii="Comic Sans MS" w:hAnsi="Comic Sans MS"/>
          <w:i/>
          <w:iCs/>
        </w:rPr>
        <w:t>Lin</w:t>
      </w:r>
      <w:proofErr w:type="spellEnd"/>
      <w:r>
        <w:rPr>
          <w:rFonts w:ascii="Comic Sans MS" w:hAnsi="Comic Sans MS"/>
          <w:i/>
          <w:iCs/>
        </w:rPr>
        <w:t>[</w:t>
      </w:r>
      <w:proofErr w:type="gramEnd"/>
      <w:r>
        <w:rPr>
          <w:rFonts w:ascii="Comic Sans MS" w:hAnsi="Comic Sans MS"/>
          <w:i/>
          <w:iCs/>
        </w:rPr>
        <w:t>liste1]</w:t>
      </w:r>
      <w:r>
        <w:rPr>
          <w:rFonts w:ascii="Comic Sans MS" w:hAnsi="Comic Sans MS"/>
        </w:rPr>
        <w:t>, réaliser un ajustement affine du nuage de points.</w:t>
      </w:r>
    </w:p>
    <w:p w:rsidR="00552B0D" w:rsidRDefault="00014CB6" w:rsidP="00A4406E">
      <w:pPr>
        <w:pStyle w:val="Standard"/>
        <w:numPr>
          <w:ilvl w:val="0"/>
          <w:numId w:val="3"/>
        </w:numPr>
        <w:spacing w:line="288" w:lineRule="auto"/>
        <w:ind w:left="284" w:hanging="284"/>
        <w:rPr>
          <w:rFonts w:ascii="Comic Sans MS" w:hAnsi="Comic Sans MS"/>
        </w:rPr>
      </w:pPr>
      <w:r>
        <w:rPr>
          <w:rFonts w:ascii="Comic Sans MS" w:hAnsi="Comic Sans MS"/>
        </w:rPr>
        <w:t>Cet ajustement convient-il ? ................................................................................................................</w:t>
      </w:r>
    </w:p>
    <w:p w:rsidR="00552B0D" w:rsidRDefault="00014CB6" w:rsidP="00A4406E">
      <w:pPr>
        <w:pStyle w:val="Standard"/>
        <w:numPr>
          <w:ilvl w:val="0"/>
          <w:numId w:val="3"/>
        </w:numPr>
        <w:spacing w:line="288" w:lineRule="auto"/>
        <w:ind w:left="284" w:hanging="284"/>
        <w:rPr>
          <w:rFonts w:ascii="Comic Sans MS" w:hAnsi="Comic Sans MS"/>
        </w:rPr>
      </w:pPr>
      <w:r>
        <w:rPr>
          <w:rFonts w:ascii="Comic Sans MS" w:hAnsi="Comic Sans MS"/>
        </w:rPr>
        <w:t>Pouvait-on le prévoir ? ...........................................................................................................................</w:t>
      </w:r>
    </w:p>
    <w:p w:rsidR="00552B0D" w:rsidRDefault="00014CB6" w:rsidP="00A4406E">
      <w:pPr>
        <w:pStyle w:val="Standard"/>
        <w:numPr>
          <w:ilvl w:val="0"/>
          <w:numId w:val="3"/>
        </w:numPr>
        <w:spacing w:line="288" w:lineRule="auto"/>
        <w:ind w:left="284" w:hanging="284"/>
        <w:rPr>
          <w:rFonts w:ascii="Comic Sans MS" w:hAnsi="Comic Sans MS"/>
        </w:rPr>
      </w:pPr>
      <w:r>
        <w:rPr>
          <w:rFonts w:ascii="Comic Sans MS" w:hAnsi="Comic Sans MS"/>
        </w:rPr>
        <w:t xml:space="preserve">A l'aide des commandes </w:t>
      </w:r>
      <w:proofErr w:type="spellStart"/>
      <w:r w:rsidR="006C5045">
        <w:rPr>
          <w:rFonts w:ascii="Comic Sans MS" w:hAnsi="Comic Sans MS"/>
          <w:i/>
          <w:iCs/>
        </w:rPr>
        <w:t>Ajust</w:t>
      </w:r>
      <w:r>
        <w:rPr>
          <w:rFonts w:ascii="Comic Sans MS" w:hAnsi="Comic Sans MS"/>
          <w:i/>
          <w:iCs/>
        </w:rPr>
        <w:t>Puis</w:t>
      </w:r>
      <w:r w:rsidR="006C5045">
        <w:rPr>
          <w:rFonts w:ascii="Comic Sans MS" w:hAnsi="Comic Sans MS"/>
          <w:i/>
          <w:iCs/>
        </w:rPr>
        <w:t>sance</w:t>
      </w:r>
      <w:proofErr w:type="spellEnd"/>
      <w:r>
        <w:rPr>
          <w:rFonts w:ascii="Comic Sans MS" w:hAnsi="Comic Sans MS"/>
        </w:rPr>
        <w:t xml:space="preserve">, </w:t>
      </w:r>
      <w:proofErr w:type="spellStart"/>
      <w:r w:rsidR="006C5045">
        <w:rPr>
          <w:rFonts w:ascii="Comic Sans MS" w:hAnsi="Comic Sans MS"/>
          <w:i/>
          <w:iCs/>
        </w:rPr>
        <w:t>Ajust</w:t>
      </w:r>
      <w:r>
        <w:rPr>
          <w:rFonts w:ascii="Comic Sans MS" w:hAnsi="Comic Sans MS"/>
          <w:i/>
          <w:iCs/>
        </w:rPr>
        <w:t>Exp</w:t>
      </w:r>
      <w:proofErr w:type="spellEnd"/>
      <w:r>
        <w:rPr>
          <w:rFonts w:ascii="Comic Sans MS" w:hAnsi="Comic Sans MS"/>
          <w:i/>
          <w:iCs/>
        </w:rPr>
        <w:t xml:space="preserve"> </w:t>
      </w:r>
      <w:r>
        <w:rPr>
          <w:rFonts w:ascii="Comic Sans MS" w:hAnsi="Comic Sans MS"/>
        </w:rPr>
        <w:t xml:space="preserve">et </w:t>
      </w:r>
      <w:proofErr w:type="spellStart"/>
      <w:r w:rsidR="006C5045">
        <w:rPr>
          <w:rFonts w:ascii="Comic Sans MS" w:hAnsi="Comic Sans MS"/>
          <w:i/>
          <w:iCs/>
        </w:rPr>
        <w:t>Ajust</w:t>
      </w:r>
      <w:r>
        <w:rPr>
          <w:rFonts w:ascii="Comic Sans MS" w:hAnsi="Comic Sans MS"/>
          <w:i/>
          <w:iCs/>
        </w:rPr>
        <w:t>Log</w:t>
      </w:r>
      <w:proofErr w:type="spellEnd"/>
      <w:r>
        <w:rPr>
          <w:rFonts w:ascii="Comic Sans MS" w:hAnsi="Comic Sans MS"/>
          <w:i/>
          <w:iCs/>
        </w:rPr>
        <w:t xml:space="preserve">, </w:t>
      </w:r>
      <w:r>
        <w:rPr>
          <w:rFonts w:ascii="Comic Sans MS" w:hAnsi="Comic Sans MS"/>
        </w:rPr>
        <w:t>réaliser différents ajustements.</w:t>
      </w:r>
    </w:p>
    <w:p w:rsidR="00552B0D" w:rsidRDefault="00014CB6" w:rsidP="00A4406E">
      <w:pPr>
        <w:pStyle w:val="Standard"/>
        <w:numPr>
          <w:ilvl w:val="0"/>
          <w:numId w:val="3"/>
        </w:numPr>
        <w:spacing w:line="288" w:lineRule="auto"/>
        <w:ind w:left="284" w:hanging="284"/>
        <w:rPr>
          <w:rFonts w:ascii="Comic Sans MS" w:hAnsi="Comic Sans MS"/>
        </w:rPr>
      </w:pPr>
      <w:r>
        <w:rPr>
          <w:rFonts w:ascii="Comic Sans MS" w:hAnsi="Comic Sans MS"/>
        </w:rPr>
        <w:t xml:space="preserve">Quelle commande vous a donné l'ajustement le plus adapté ?   </w:t>
      </w:r>
      <w:r>
        <w:rPr>
          <w:rFonts w:ascii="Comic Sans MS" w:hAnsi="Comic Sans MS"/>
        </w:rPr>
        <w:br/>
        <w:t>........................................................................................................................................</w:t>
      </w:r>
      <w:r w:rsidR="00A4406E">
        <w:rPr>
          <w:rFonts w:ascii="Comic Sans MS" w:hAnsi="Comic Sans MS"/>
        </w:rPr>
        <w:t>..............................</w:t>
      </w:r>
    </w:p>
    <w:p w:rsidR="00552B0D" w:rsidRDefault="00014CB6" w:rsidP="00A4406E">
      <w:pPr>
        <w:pStyle w:val="Standard"/>
        <w:numPr>
          <w:ilvl w:val="0"/>
          <w:numId w:val="3"/>
        </w:numPr>
        <w:spacing w:line="288" w:lineRule="auto"/>
        <w:ind w:left="284" w:hanging="284"/>
        <w:rPr>
          <w:rFonts w:ascii="Comic Sans MS" w:hAnsi="Comic Sans MS"/>
        </w:rPr>
      </w:pPr>
      <w:r>
        <w:rPr>
          <w:rFonts w:ascii="Comic Sans MS" w:hAnsi="Comic Sans MS"/>
        </w:rPr>
        <w:t xml:space="preserve">On note </w:t>
      </w:r>
      <w:r>
        <w:rPr>
          <w:i/>
          <w:iCs/>
          <w:sz w:val="26"/>
          <w:szCs w:val="26"/>
        </w:rPr>
        <w:t>f</w:t>
      </w:r>
      <w:r>
        <w:rPr>
          <w:rFonts w:ascii="Comic Sans MS" w:hAnsi="Comic Sans MS"/>
        </w:rPr>
        <w:t xml:space="preserve"> cette fonction. Elle est définie par </w:t>
      </w:r>
      <w:r>
        <w:rPr>
          <w:i/>
          <w:iCs/>
          <w:sz w:val="26"/>
          <w:szCs w:val="26"/>
        </w:rPr>
        <w:t>f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x</w:t>
      </w:r>
      <w:r>
        <w:rPr>
          <w:sz w:val="26"/>
          <w:szCs w:val="26"/>
        </w:rPr>
        <w:t xml:space="preserve">) = </w:t>
      </w:r>
      <w:r>
        <w:rPr>
          <w:rFonts w:ascii="Comic Sans MS" w:hAnsi="Comic Sans MS"/>
        </w:rPr>
        <w:t>......................................................................</w:t>
      </w:r>
    </w:p>
    <w:p w:rsidR="00552B0D" w:rsidRDefault="00872486">
      <w:pPr>
        <w:pStyle w:val="Standard"/>
        <w:rPr>
          <w:rFonts w:ascii="Comic Sans MS" w:hAnsi="Comic Sans MS"/>
          <w:i/>
        </w:rPr>
      </w:pPr>
      <w:r w:rsidRPr="00872486">
        <w:rPr>
          <w:rFonts w:ascii="Comic Sans MS" w:hAnsi="Comic Sans MS"/>
          <w:i/>
        </w:rPr>
        <w:t>Ln (x) est la fonction logarithme népérien.</w:t>
      </w:r>
    </w:p>
    <w:p w:rsidR="00872486" w:rsidRPr="00872486" w:rsidRDefault="00872486">
      <w:pPr>
        <w:pStyle w:val="Standard"/>
        <w:rPr>
          <w:rFonts w:ascii="Comic Sans MS" w:hAnsi="Comic Sans MS"/>
          <w:i/>
        </w:rPr>
      </w:pPr>
    </w:p>
    <w:p w:rsidR="00552B0D" w:rsidRDefault="00014CB6">
      <w:pPr>
        <w:pStyle w:val="Standard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Troisième partie</w:t>
      </w:r>
      <w:r>
        <w:rPr>
          <w:rFonts w:ascii="Comic Sans MS" w:hAnsi="Comic Sans MS"/>
        </w:rPr>
        <w:t> : Réponse à la problématique</w:t>
      </w:r>
    </w:p>
    <w:p w:rsidR="00552B0D" w:rsidRPr="00D9288B" w:rsidRDefault="00552B0D">
      <w:pPr>
        <w:pStyle w:val="Standard"/>
        <w:rPr>
          <w:rFonts w:ascii="Comic Sans MS" w:hAnsi="Comic Sans MS"/>
          <w:sz w:val="10"/>
          <w:szCs w:val="10"/>
        </w:rPr>
      </w:pPr>
    </w:p>
    <w:p w:rsidR="00552B0D" w:rsidRDefault="00014CB6">
      <w:pPr>
        <w:pStyle w:val="Standard"/>
      </w:pPr>
      <w:r>
        <w:rPr>
          <w:rFonts w:ascii="Comic Sans MS" w:hAnsi="Comic Sans MS"/>
        </w:rPr>
        <w:t xml:space="preserve">Déterminer, </w:t>
      </w:r>
      <w:r>
        <w:rPr>
          <w:rFonts w:ascii="Comic Sans MS" w:hAnsi="Comic Sans MS"/>
          <w:u w:val="single"/>
        </w:rPr>
        <w:t>à l'aide de la méthode de votre choix,</w:t>
      </w:r>
      <w:r>
        <w:rPr>
          <w:rFonts w:ascii="Comic Sans MS" w:hAnsi="Comic Sans MS"/>
        </w:rPr>
        <w:t xml:space="preserve"> le coût de transport de 3 tonnes de marchandise. On arrondira le résultat à l'unité.</w:t>
      </w:r>
    </w:p>
    <w:p w:rsidR="00552B0D" w:rsidRDefault="00014CB6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B0D" w:rsidRDefault="00552B0D">
      <w:pPr>
        <w:pStyle w:val="Standard"/>
        <w:rPr>
          <w:rFonts w:ascii="Comic Sans MS" w:hAnsi="Comic Sans MS"/>
        </w:rPr>
      </w:pPr>
    </w:p>
    <w:p w:rsidR="00552B0D" w:rsidRDefault="00014CB6">
      <w:pPr>
        <w:pStyle w:val="Standard"/>
        <w:rPr>
          <w:rFonts w:ascii="Comic Sans MS" w:hAnsi="Comic Sans MS"/>
          <w:b/>
          <w:bCs/>
          <w:sz w:val="28"/>
          <w:szCs w:val="28"/>
        </w:rPr>
      </w:pPr>
      <w:r w:rsidRPr="006C5045">
        <w:rPr>
          <w:rFonts w:ascii="Comic Sans MS" w:hAnsi="Comic Sans MS"/>
          <w:b/>
          <w:bCs/>
          <w:sz w:val="28"/>
          <w:szCs w:val="28"/>
          <w:u w:val="single"/>
        </w:rPr>
        <w:t>Activité 2 :</w:t>
      </w:r>
      <w:r>
        <w:rPr>
          <w:rFonts w:ascii="Comic Sans MS" w:hAnsi="Comic Sans MS"/>
          <w:b/>
          <w:bCs/>
          <w:sz w:val="28"/>
          <w:szCs w:val="28"/>
        </w:rPr>
        <w:t xml:space="preserve"> Etude de la fonction logarithme népérien</w:t>
      </w:r>
    </w:p>
    <w:p w:rsidR="00552B0D" w:rsidRPr="00872486" w:rsidRDefault="00552B0D">
      <w:pPr>
        <w:pStyle w:val="Standard"/>
        <w:rPr>
          <w:rFonts w:ascii="Comic Sans MS" w:hAnsi="Comic Sans MS"/>
          <w:sz w:val="12"/>
          <w:szCs w:val="12"/>
        </w:rPr>
      </w:pPr>
    </w:p>
    <w:p w:rsidR="00552B0D" w:rsidRPr="00872486" w:rsidRDefault="00014CB6">
      <w:pPr>
        <w:pStyle w:val="Standard"/>
        <w:rPr>
          <w:sz w:val="22"/>
          <w:szCs w:val="22"/>
        </w:rPr>
      </w:pPr>
      <w:r w:rsidRPr="00872486">
        <w:rPr>
          <w:rFonts w:ascii="Comic Sans MS" w:hAnsi="Comic Sans MS"/>
          <w:sz w:val="22"/>
          <w:szCs w:val="22"/>
        </w:rPr>
        <w:t xml:space="preserve">Soit la fonction </w:t>
      </w:r>
      <w:r w:rsidRPr="00872486">
        <w:rPr>
          <w:i/>
          <w:iCs/>
          <w:sz w:val="22"/>
          <w:szCs w:val="22"/>
        </w:rPr>
        <w:t>f</w:t>
      </w:r>
      <w:r w:rsidRPr="00872486">
        <w:rPr>
          <w:rFonts w:ascii="Comic Sans MS" w:hAnsi="Comic Sans MS"/>
          <w:sz w:val="22"/>
          <w:szCs w:val="22"/>
        </w:rPr>
        <w:t xml:space="preserve"> définie par </w:t>
      </w:r>
      <w:r w:rsidRPr="00872486">
        <w:rPr>
          <w:i/>
          <w:iCs/>
          <w:sz w:val="22"/>
          <w:szCs w:val="22"/>
        </w:rPr>
        <w:t>f</w:t>
      </w:r>
      <w:r w:rsidRPr="00872486">
        <w:rPr>
          <w:sz w:val="22"/>
          <w:szCs w:val="22"/>
        </w:rPr>
        <w:t>(</w:t>
      </w:r>
      <w:r w:rsidRPr="00872486">
        <w:rPr>
          <w:i/>
          <w:iCs/>
          <w:sz w:val="22"/>
          <w:szCs w:val="22"/>
        </w:rPr>
        <w:t>x</w:t>
      </w:r>
      <w:r w:rsidRPr="00872486">
        <w:rPr>
          <w:sz w:val="22"/>
          <w:szCs w:val="22"/>
        </w:rPr>
        <w:t xml:space="preserve">) = ln </w:t>
      </w:r>
      <w:r w:rsidRPr="00872486">
        <w:rPr>
          <w:i/>
          <w:iCs/>
          <w:sz w:val="22"/>
          <w:szCs w:val="22"/>
        </w:rPr>
        <w:t>x</w:t>
      </w:r>
      <w:r w:rsidRPr="00872486">
        <w:rPr>
          <w:rFonts w:ascii="Comic Sans MS" w:hAnsi="Comic Sans MS"/>
          <w:sz w:val="22"/>
          <w:szCs w:val="22"/>
        </w:rPr>
        <w:t xml:space="preserve"> pour </w:t>
      </w:r>
      <w:r w:rsidRPr="00872486">
        <w:rPr>
          <w:i/>
          <w:iCs/>
          <w:sz w:val="22"/>
          <w:szCs w:val="22"/>
        </w:rPr>
        <w:t xml:space="preserve">x </w:t>
      </w:r>
      <w:r w:rsidRPr="00872486">
        <w:rPr>
          <w:sz w:val="22"/>
          <w:szCs w:val="22"/>
        </w:rPr>
        <w:t>&gt; 0</w:t>
      </w:r>
      <w:r w:rsidRPr="00872486">
        <w:rPr>
          <w:rFonts w:ascii="Comic Sans MS" w:hAnsi="Comic Sans MS"/>
          <w:sz w:val="22"/>
          <w:szCs w:val="22"/>
        </w:rPr>
        <w:t>.</w:t>
      </w:r>
    </w:p>
    <w:p w:rsidR="00552B0D" w:rsidRPr="00872486" w:rsidRDefault="00552B0D">
      <w:pPr>
        <w:pStyle w:val="Standard"/>
        <w:rPr>
          <w:rFonts w:ascii="Comic Sans MS" w:hAnsi="Comic Sans MS"/>
          <w:sz w:val="22"/>
          <w:szCs w:val="22"/>
        </w:rPr>
      </w:pPr>
    </w:p>
    <w:p w:rsidR="00552B0D" w:rsidRPr="00872486" w:rsidRDefault="00014CB6">
      <w:pPr>
        <w:pStyle w:val="Standard"/>
        <w:rPr>
          <w:sz w:val="22"/>
          <w:szCs w:val="22"/>
        </w:rPr>
      </w:pPr>
      <w:r w:rsidRPr="00872486">
        <w:rPr>
          <w:rFonts w:ascii="Comic Sans MS" w:hAnsi="Comic Sans MS"/>
          <w:sz w:val="22"/>
          <w:szCs w:val="22"/>
        </w:rPr>
        <w:t xml:space="preserve">La dérivée de la fonction </w:t>
      </w:r>
      <w:r w:rsidRPr="00872486">
        <w:rPr>
          <w:i/>
          <w:iCs/>
          <w:sz w:val="22"/>
          <w:szCs w:val="22"/>
        </w:rPr>
        <w:t>f</w:t>
      </w:r>
      <w:r w:rsidRPr="00872486">
        <w:rPr>
          <w:sz w:val="22"/>
          <w:szCs w:val="22"/>
        </w:rPr>
        <w:t xml:space="preserve"> </w:t>
      </w:r>
      <w:r w:rsidRPr="00872486">
        <w:rPr>
          <w:rFonts w:ascii="Comic Sans MS" w:hAnsi="Comic Sans MS"/>
          <w:sz w:val="22"/>
          <w:szCs w:val="22"/>
        </w:rPr>
        <w:t xml:space="preserve">est définie par </w:t>
      </w:r>
      <w:r w:rsidRPr="00872486">
        <w:rPr>
          <w:i/>
          <w:iCs/>
          <w:sz w:val="22"/>
          <w:szCs w:val="22"/>
        </w:rPr>
        <w:t xml:space="preserve">f </w:t>
      </w:r>
      <w:r w:rsidRPr="00872486">
        <w:rPr>
          <w:sz w:val="22"/>
          <w:szCs w:val="22"/>
        </w:rPr>
        <w:t>'(</w:t>
      </w:r>
      <w:r w:rsidRPr="00872486">
        <w:rPr>
          <w:i/>
          <w:iCs/>
          <w:sz w:val="22"/>
          <w:szCs w:val="22"/>
        </w:rPr>
        <w:t>x</w:t>
      </w:r>
      <w:r w:rsidRPr="00872486">
        <w:rPr>
          <w:sz w:val="22"/>
          <w:szCs w:val="22"/>
        </w:rPr>
        <w:t xml:space="preserve">) </w:t>
      </w:r>
      <w:r w:rsidRPr="00872486">
        <w:rPr>
          <w:rFonts w:ascii="Comic Sans MS" w:hAnsi="Comic Sans MS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x</m:t>
            </m:r>
          </m:den>
        </m:f>
      </m:oMath>
    </w:p>
    <w:p w:rsidR="00552B0D" w:rsidRPr="00872486" w:rsidRDefault="00014CB6" w:rsidP="00001D4C">
      <w:pPr>
        <w:pStyle w:val="Standard"/>
        <w:numPr>
          <w:ilvl w:val="0"/>
          <w:numId w:val="4"/>
        </w:numPr>
        <w:tabs>
          <w:tab w:val="left" w:pos="360"/>
        </w:tabs>
        <w:rPr>
          <w:sz w:val="22"/>
          <w:szCs w:val="22"/>
        </w:rPr>
      </w:pPr>
      <w:r w:rsidRPr="00872486">
        <w:rPr>
          <w:rFonts w:ascii="Comic Sans MS" w:hAnsi="Comic Sans MS"/>
          <w:sz w:val="22"/>
          <w:szCs w:val="22"/>
        </w:rPr>
        <w:t xml:space="preserve">Donner le signe de </w:t>
      </w:r>
      <w:r w:rsidRPr="00872486">
        <w:rPr>
          <w:i/>
          <w:iCs/>
          <w:sz w:val="22"/>
          <w:szCs w:val="22"/>
        </w:rPr>
        <w:t xml:space="preserve">f </w:t>
      </w:r>
      <w:r w:rsidRPr="00872486">
        <w:rPr>
          <w:sz w:val="22"/>
          <w:szCs w:val="22"/>
        </w:rPr>
        <w:t>'(</w:t>
      </w:r>
      <w:r w:rsidRPr="00872486">
        <w:rPr>
          <w:i/>
          <w:iCs/>
          <w:sz w:val="22"/>
          <w:szCs w:val="22"/>
        </w:rPr>
        <w:t>x</w:t>
      </w:r>
      <w:r w:rsidRPr="00872486">
        <w:rPr>
          <w:sz w:val="22"/>
          <w:szCs w:val="22"/>
        </w:rPr>
        <w:t xml:space="preserve">) </w:t>
      </w:r>
      <w:r w:rsidRPr="00872486">
        <w:rPr>
          <w:rFonts w:ascii="Comic Sans MS" w:hAnsi="Comic Sans MS"/>
          <w:sz w:val="22"/>
          <w:szCs w:val="22"/>
        </w:rPr>
        <w:t xml:space="preserve">pour </w:t>
      </w:r>
      <w:r w:rsidRPr="00872486">
        <w:rPr>
          <w:i/>
          <w:iCs/>
          <w:sz w:val="22"/>
          <w:szCs w:val="22"/>
        </w:rPr>
        <w:t xml:space="preserve">x </w:t>
      </w:r>
      <w:r w:rsidRPr="00872486">
        <w:rPr>
          <w:sz w:val="22"/>
          <w:szCs w:val="22"/>
        </w:rPr>
        <w:t>&gt; 0</w:t>
      </w:r>
      <w:r w:rsidRPr="00872486">
        <w:rPr>
          <w:rFonts w:ascii="Comic Sans MS" w:hAnsi="Comic Sans MS"/>
          <w:sz w:val="22"/>
          <w:szCs w:val="22"/>
        </w:rPr>
        <w:t>.</w:t>
      </w:r>
    </w:p>
    <w:p w:rsidR="00552B0D" w:rsidRPr="00872486" w:rsidRDefault="00014CB6" w:rsidP="00001D4C">
      <w:pPr>
        <w:pStyle w:val="Standard"/>
        <w:numPr>
          <w:ilvl w:val="0"/>
          <w:numId w:val="4"/>
        </w:numPr>
        <w:tabs>
          <w:tab w:val="left" w:pos="360"/>
        </w:tabs>
        <w:rPr>
          <w:rFonts w:ascii="Comic Sans MS" w:hAnsi="Comic Sans MS"/>
          <w:sz w:val="22"/>
          <w:szCs w:val="22"/>
        </w:rPr>
      </w:pPr>
      <w:r w:rsidRPr="00872486">
        <w:rPr>
          <w:rFonts w:ascii="Comic Sans MS" w:hAnsi="Comic Sans MS"/>
          <w:sz w:val="22"/>
          <w:szCs w:val="22"/>
        </w:rPr>
        <w:t>Compléter le tableau de variations ci-dessous :</w:t>
      </w:r>
    </w:p>
    <w:p w:rsidR="00552B0D" w:rsidRDefault="00552B0D" w:rsidP="00001D4C">
      <w:pPr>
        <w:pStyle w:val="Standard"/>
        <w:tabs>
          <w:tab w:val="left" w:pos="360"/>
        </w:tabs>
        <w:rPr>
          <w:rFonts w:ascii="Comic Sans MS" w:hAnsi="Comic Sans MS"/>
        </w:rPr>
      </w:pPr>
    </w:p>
    <w:tbl>
      <w:tblPr>
        <w:tblW w:w="64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4582"/>
      </w:tblGrid>
      <w:tr w:rsidR="00552B0D" w:rsidTr="00872486">
        <w:trPr>
          <w:trHeight w:val="222"/>
          <w:jc w:val="center"/>
        </w:trPr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B0D" w:rsidRDefault="00014CB6" w:rsidP="00001D4C">
            <w:pPr>
              <w:pStyle w:val="TableContents"/>
              <w:tabs>
                <w:tab w:val="left" w:pos="36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B0D" w:rsidRDefault="00552B0D" w:rsidP="00001D4C">
            <w:pPr>
              <w:pStyle w:val="TableContents"/>
              <w:tabs>
                <w:tab w:val="left" w:pos="360"/>
              </w:tabs>
            </w:pPr>
          </w:p>
        </w:tc>
      </w:tr>
      <w:tr w:rsidR="00552B0D" w:rsidTr="00872486">
        <w:trPr>
          <w:trHeight w:val="211"/>
          <w:jc w:val="center"/>
        </w:trPr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B0D" w:rsidRDefault="00014CB6" w:rsidP="00001D4C">
            <w:pPr>
              <w:pStyle w:val="TableContents"/>
              <w:tabs>
                <w:tab w:val="left" w:pos="360"/>
              </w:tabs>
              <w:jc w:val="center"/>
            </w:pPr>
            <w:r>
              <w:t xml:space="preserve">Signe de </w:t>
            </w:r>
            <w:r>
              <w:rPr>
                <w:i/>
                <w:iCs/>
              </w:rPr>
              <w:t>f</w:t>
            </w:r>
            <w:r w:rsidR="006C5045">
              <w:rPr>
                <w:i/>
                <w:iCs/>
              </w:rPr>
              <w:t xml:space="preserve"> </w:t>
            </w:r>
            <w:r>
              <w:t>'(</w:t>
            </w:r>
            <w:r>
              <w:rPr>
                <w:i/>
                <w:iCs/>
              </w:rPr>
              <w:t>x</w:t>
            </w:r>
            <w:r>
              <w:t>)</w:t>
            </w:r>
          </w:p>
        </w:tc>
        <w:tc>
          <w:tcPr>
            <w:tcW w:w="4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B0D" w:rsidRDefault="00552B0D" w:rsidP="00001D4C">
            <w:pPr>
              <w:pStyle w:val="TableContents"/>
              <w:tabs>
                <w:tab w:val="left" w:pos="360"/>
              </w:tabs>
            </w:pPr>
          </w:p>
        </w:tc>
      </w:tr>
      <w:tr w:rsidR="00552B0D" w:rsidTr="00872486">
        <w:trPr>
          <w:trHeight w:val="1408"/>
          <w:jc w:val="center"/>
        </w:trPr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91D" w:rsidRDefault="0044791D" w:rsidP="00001D4C">
            <w:pPr>
              <w:pStyle w:val="TableContents"/>
              <w:tabs>
                <w:tab w:val="left" w:pos="360"/>
              </w:tabs>
              <w:jc w:val="center"/>
            </w:pPr>
          </w:p>
          <w:p w:rsidR="0044791D" w:rsidRDefault="0044791D" w:rsidP="00001D4C">
            <w:pPr>
              <w:pStyle w:val="TableContents"/>
              <w:tabs>
                <w:tab w:val="left" w:pos="360"/>
              </w:tabs>
              <w:jc w:val="center"/>
            </w:pPr>
          </w:p>
          <w:p w:rsidR="00552B0D" w:rsidRDefault="00014CB6" w:rsidP="00001D4C">
            <w:pPr>
              <w:pStyle w:val="TableContents"/>
              <w:tabs>
                <w:tab w:val="left" w:pos="360"/>
              </w:tabs>
              <w:jc w:val="center"/>
            </w:pPr>
            <w:r>
              <w:t xml:space="preserve">Variations de </w:t>
            </w:r>
            <w:r>
              <w:rPr>
                <w:i/>
                <w:iCs/>
              </w:rPr>
              <w:t>f</w:t>
            </w:r>
          </w:p>
        </w:tc>
        <w:tc>
          <w:tcPr>
            <w:tcW w:w="4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2B0D" w:rsidRDefault="00552B0D" w:rsidP="00001D4C">
            <w:pPr>
              <w:pStyle w:val="TableContents"/>
              <w:tabs>
                <w:tab w:val="left" w:pos="360"/>
              </w:tabs>
            </w:pPr>
          </w:p>
        </w:tc>
      </w:tr>
    </w:tbl>
    <w:p w:rsidR="00552B0D" w:rsidRDefault="00552B0D" w:rsidP="00001D4C">
      <w:pPr>
        <w:pStyle w:val="Standard"/>
        <w:tabs>
          <w:tab w:val="left" w:pos="360"/>
        </w:tabs>
        <w:rPr>
          <w:rFonts w:ascii="Comic Sans MS" w:hAnsi="Comic Sans MS"/>
        </w:rPr>
      </w:pPr>
    </w:p>
    <w:p w:rsidR="00552B0D" w:rsidRPr="00872486" w:rsidRDefault="00014CB6" w:rsidP="00001D4C">
      <w:pPr>
        <w:pStyle w:val="Standard"/>
        <w:numPr>
          <w:ilvl w:val="0"/>
          <w:numId w:val="4"/>
        </w:numPr>
        <w:tabs>
          <w:tab w:val="left" w:pos="360"/>
        </w:tabs>
        <w:rPr>
          <w:rFonts w:ascii="Comic Sans MS" w:hAnsi="Comic Sans MS"/>
          <w:sz w:val="22"/>
          <w:szCs w:val="22"/>
        </w:rPr>
      </w:pPr>
      <w:r w:rsidRPr="00872486">
        <w:rPr>
          <w:rFonts w:ascii="Comic Sans MS" w:hAnsi="Comic Sans MS"/>
          <w:sz w:val="22"/>
          <w:szCs w:val="22"/>
        </w:rPr>
        <w:t xml:space="preserve">A l'aide de </w:t>
      </w:r>
      <w:proofErr w:type="spellStart"/>
      <w:r w:rsidRPr="00872486">
        <w:rPr>
          <w:rFonts w:ascii="Comic Sans MS" w:hAnsi="Comic Sans MS"/>
          <w:sz w:val="22"/>
          <w:szCs w:val="22"/>
        </w:rPr>
        <w:t>Geogebra</w:t>
      </w:r>
      <w:proofErr w:type="spellEnd"/>
      <w:r w:rsidRPr="00872486">
        <w:rPr>
          <w:rFonts w:ascii="Comic Sans MS" w:hAnsi="Comic Sans MS"/>
          <w:sz w:val="22"/>
          <w:szCs w:val="22"/>
        </w:rPr>
        <w:t xml:space="preserve">, construire la représentation graphique de la fonction logarithme </w:t>
      </w:r>
      <w:r w:rsidR="00001D4C">
        <w:rPr>
          <w:rFonts w:ascii="Comic Sans MS" w:hAnsi="Comic Sans MS"/>
          <w:sz w:val="22"/>
          <w:szCs w:val="22"/>
        </w:rPr>
        <w:tab/>
      </w:r>
      <w:r w:rsidRPr="00872486">
        <w:rPr>
          <w:rFonts w:ascii="Comic Sans MS" w:hAnsi="Comic Sans MS"/>
          <w:sz w:val="22"/>
          <w:szCs w:val="22"/>
        </w:rPr>
        <w:t>népérien.</w:t>
      </w:r>
    </w:p>
    <w:p w:rsidR="00872486" w:rsidRPr="00872486" w:rsidRDefault="00872486" w:rsidP="00001D4C">
      <w:pPr>
        <w:pStyle w:val="Standard"/>
        <w:numPr>
          <w:ilvl w:val="0"/>
          <w:numId w:val="4"/>
        </w:numPr>
        <w:tabs>
          <w:tab w:val="left" w:pos="360"/>
        </w:tabs>
        <w:rPr>
          <w:rFonts w:ascii="Comic Sans MS" w:hAnsi="Comic Sans MS"/>
          <w:sz w:val="22"/>
          <w:szCs w:val="22"/>
        </w:rPr>
      </w:pPr>
      <w:r w:rsidRPr="00872486">
        <w:rPr>
          <w:rFonts w:ascii="Comic Sans MS" w:hAnsi="Comic Sans MS"/>
          <w:sz w:val="22"/>
          <w:szCs w:val="22"/>
        </w:rPr>
        <w:t>Faire un clic droit sur le graphique et le régler de la manière suivante :</w:t>
      </w:r>
    </w:p>
    <w:p w:rsidR="00872486" w:rsidRPr="00872486" w:rsidRDefault="00872486" w:rsidP="00001D4C">
      <w:pPr>
        <w:pStyle w:val="Standard"/>
        <w:tabs>
          <w:tab w:val="left" w:pos="360"/>
        </w:tabs>
        <w:ind w:left="2127" w:firstLine="709"/>
        <w:rPr>
          <w:rFonts w:ascii="Comic Sans MS" w:hAnsi="Comic Sans MS"/>
          <w:sz w:val="22"/>
          <w:szCs w:val="22"/>
        </w:rPr>
      </w:pPr>
      <w:proofErr w:type="spellStart"/>
      <w:r w:rsidRPr="00872486">
        <w:rPr>
          <w:rFonts w:ascii="Comic Sans MS" w:hAnsi="Comic Sans MS"/>
          <w:sz w:val="22"/>
          <w:szCs w:val="22"/>
        </w:rPr>
        <w:t>AxeX</w:t>
      </w:r>
      <w:proofErr w:type="spellEnd"/>
      <w:r w:rsidRPr="00872486">
        <w:rPr>
          <w:rFonts w:ascii="Comic Sans MS" w:hAnsi="Comic Sans MS"/>
          <w:sz w:val="22"/>
          <w:szCs w:val="22"/>
        </w:rPr>
        <w:t xml:space="preserve">  min : -1</w:t>
      </w:r>
      <w:r w:rsidRPr="00872486">
        <w:rPr>
          <w:rFonts w:ascii="Comic Sans MS" w:hAnsi="Comic Sans MS"/>
          <w:sz w:val="22"/>
          <w:szCs w:val="22"/>
        </w:rPr>
        <w:t xml:space="preserve">    max : 8</w:t>
      </w:r>
    </w:p>
    <w:p w:rsidR="00872486" w:rsidRPr="00872486" w:rsidRDefault="00872486" w:rsidP="00001D4C">
      <w:pPr>
        <w:pStyle w:val="Standard"/>
        <w:tabs>
          <w:tab w:val="left" w:pos="360"/>
        </w:tabs>
        <w:ind w:left="2127" w:firstLine="709"/>
        <w:rPr>
          <w:rFonts w:ascii="Comic Sans MS" w:hAnsi="Comic Sans MS"/>
          <w:sz w:val="22"/>
          <w:szCs w:val="22"/>
        </w:rPr>
      </w:pPr>
      <w:proofErr w:type="spellStart"/>
      <w:r w:rsidRPr="00872486">
        <w:rPr>
          <w:rFonts w:ascii="Comic Sans MS" w:hAnsi="Comic Sans MS"/>
          <w:sz w:val="22"/>
          <w:szCs w:val="22"/>
        </w:rPr>
        <w:t>AxeY</w:t>
      </w:r>
      <w:proofErr w:type="spellEnd"/>
      <w:r w:rsidRPr="00872486">
        <w:rPr>
          <w:rFonts w:ascii="Comic Sans MS" w:hAnsi="Comic Sans MS"/>
          <w:sz w:val="22"/>
          <w:szCs w:val="22"/>
        </w:rPr>
        <w:t xml:space="preserve"> min : -8   max : 4</w:t>
      </w:r>
    </w:p>
    <w:p w:rsidR="00552B0D" w:rsidRPr="00872486" w:rsidRDefault="00014CB6" w:rsidP="00001D4C">
      <w:pPr>
        <w:pStyle w:val="Standard"/>
        <w:numPr>
          <w:ilvl w:val="0"/>
          <w:numId w:val="4"/>
        </w:numPr>
        <w:tabs>
          <w:tab w:val="left" w:pos="360"/>
        </w:tabs>
        <w:rPr>
          <w:rFonts w:ascii="Comic Sans MS" w:hAnsi="Comic Sans MS"/>
          <w:sz w:val="22"/>
          <w:szCs w:val="22"/>
        </w:rPr>
      </w:pPr>
      <w:r w:rsidRPr="00872486">
        <w:rPr>
          <w:rFonts w:ascii="Comic Sans MS" w:hAnsi="Comic Sans MS"/>
          <w:sz w:val="22"/>
          <w:szCs w:val="22"/>
        </w:rPr>
        <w:t>A l'aide du graphique :</w:t>
      </w:r>
    </w:p>
    <w:p w:rsidR="006C5045" w:rsidRPr="00001D4C" w:rsidRDefault="006C5045" w:rsidP="006C5045">
      <w:pPr>
        <w:pStyle w:val="Standard"/>
        <w:rPr>
          <w:rFonts w:ascii="Comic Sans MS" w:hAnsi="Comic Sans MS"/>
          <w:sz w:val="10"/>
          <w:szCs w:val="10"/>
        </w:rPr>
      </w:pPr>
    </w:p>
    <w:p w:rsidR="00552B0D" w:rsidRPr="00872486" w:rsidRDefault="00014CB6" w:rsidP="00872486">
      <w:pPr>
        <w:pStyle w:val="Standard"/>
        <w:numPr>
          <w:ilvl w:val="2"/>
          <w:numId w:val="4"/>
        </w:numPr>
        <w:tabs>
          <w:tab w:val="left" w:pos="900"/>
        </w:tabs>
        <w:ind w:left="540"/>
        <w:rPr>
          <w:sz w:val="22"/>
          <w:szCs w:val="22"/>
        </w:rPr>
      </w:pPr>
      <w:r w:rsidRPr="00872486">
        <w:rPr>
          <w:rFonts w:ascii="Comic Sans MS" w:hAnsi="Comic Sans MS"/>
          <w:sz w:val="22"/>
          <w:szCs w:val="22"/>
        </w:rPr>
        <w:t xml:space="preserve">Déterminer la solution de l'équation </w:t>
      </w:r>
      <w:r w:rsidRPr="00872486">
        <w:rPr>
          <w:sz w:val="22"/>
          <w:szCs w:val="22"/>
        </w:rPr>
        <w:t xml:space="preserve">ln </w:t>
      </w:r>
      <w:r w:rsidRPr="00872486">
        <w:rPr>
          <w:i/>
          <w:iCs/>
          <w:sz w:val="22"/>
          <w:szCs w:val="22"/>
        </w:rPr>
        <w:t>x</w:t>
      </w:r>
      <w:r w:rsidRPr="00872486">
        <w:rPr>
          <w:sz w:val="22"/>
          <w:szCs w:val="22"/>
        </w:rPr>
        <w:t xml:space="preserve"> = 0</w:t>
      </w:r>
      <w:r w:rsidRPr="00872486">
        <w:rPr>
          <w:rFonts w:ascii="Comic Sans MS" w:hAnsi="Comic Sans MS"/>
          <w:sz w:val="22"/>
          <w:szCs w:val="22"/>
        </w:rPr>
        <w:t>. ........................................................................</w:t>
      </w:r>
    </w:p>
    <w:p w:rsidR="006C5045" w:rsidRPr="00872486" w:rsidRDefault="006C5045" w:rsidP="006C5045">
      <w:pPr>
        <w:pStyle w:val="Standard"/>
        <w:rPr>
          <w:sz w:val="10"/>
          <w:szCs w:val="10"/>
        </w:rPr>
      </w:pPr>
    </w:p>
    <w:p w:rsidR="006C5045" w:rsidRPr="00872486" w:rsidRDefault="00014CB6" w:rsidP="00872486">
      <w:pPr>
        <w:pStyle w:val="Standard"/>
        <w:numPr>
          <w:ilvl w:val="2"/>
          <w:numId w:val="4"/>
        </w:numPr>
        <w:tabs>
          <w:tab w:val="left" w:pos="900"/>
        </w:tabs>
        <w:ind w:left="540"/>
        <w:rPr>
          <w:sz w:val="22"/>
          <w:szCs w:val="22"/>
        </w:rPr>
      </w:pPr>
      <w:r w:rsidRPr="00872486">
        <w:rPr>
          <w:rFonts w:ascii="Comic Sans MS" w:hAnsi="Comic Sans MS"/>
          <w:sz w:val="22"/>
          <w:szCs w:val="22"/>
        </w:rPr>
        <w:t xml:space="preserve">On note </w:t>
      </w:r>
      <w:r w:rsidRPr="00872486">
        <w:rPr>
          <w:i/>
          <w:iCs/>
          <w:sz w:val="22"/>
          <w:szCs w:val="22"/>
        </w:rPr>
        <w:t>e</w:t>
      </w:r>
      <w:r w:rsidRPr="00872486">
        <w:rPr>
          <w:rFonts w:ascii="Comic Sans MS" w:hAnsi="Comic Sans MS"/>
          <w:sz w:val="22"/>
          <w:szCs w:val="22"/>
        </w:rPr>
        <w:t xml:space="preserve"> le nombre réel tel que </w:t>
      </w:r>
      <w:r w:rsidRPr="00872486">
        <w:rPr>
          <w:sz w:val="22"/>
          <w:szCs w:val="22"/>
        </w:rPr>
        <w:t xml:space="preserve">ln </w:t>
      </w:r>
      <w:r w:rsidRPr="00872486">
        <w:rPr>
          <w:i/>
          <w:iCs/>
          <w:sz w:val="22"/>
          <w:szCs w:val="22"/>
        </w:rPr>
        <w:t>e</w:t>
      </w:r>
      <w:r w:rsidRPr="00872486">
        <w:rPr>
          <w:sz w:val="22"/>
          <w:szCs w:val="22"/>
        </w:rPr>
        <w:t xml:space="preserve"> = 1.</w:t>
      </w:r>
      <w:r w:rsidRPr="00872486">
        <w:rPr>
          <w:rFonts w:ascii="Comic Sans MS" w:hAnsi="Comic Sans MS"/>
          <w:sz w:val="22"/>
          <w:szCs w:val="22"/>
        </w:rPr>
        <w:t xml:space="preserve"> Donner une valeur approchée de </w:t>
      </w:r>
      <w:r w:rsidRPr="00872486">
        <w:rPr>
          <w:i/>
          <w:iCs/>
          <w:sz w:val="22"/>
          <w:szCs w:val="22"/>
        </w:rPr>
        <w:t>e</w:t>
      </w:r>
      <w:r w:rsidRPr="00872486">
        <w:rPr>
          <w:sz w:val="22"/>
          <w:szCs w:val="22"/>
        </w:rPr>
        <w:t xml:space="preserve"> </w:t>
      </w:r>
      <w:r w:rsidRPr="00872486">
        <w:rPr>
          <w:rFonts w:ascii="Comic Sans MS" w:hAnsi="Comic Sans MS"/>
          <w:sz w:val="22"/>
          <w:szCs w:val="22"/>
        </w:rPr>
        <w:t>à 10</w:t>
      </w:r>
      <w:r w:rsidRPr="00872486">
        <w:rPr>
          <w:rFonts w:ascii="Comic Sans MS" w:hAnsi="Comic Sans MS"/>
          <w:sz w:val="22"/>
          <w:szCs w:val="22"/>
          <w:vertAlign w:val="superscript"/>
        </w:rPr>
        <w:t>-3</w:t>
      </w:r>
      <w:r w:rsidRPr="00872486">
        <w:rPr>
          <w:rFonts w:ascii="Comic Sans MS" w:hAnsi="Comic Sans MS"/>
          <w:sz w:val="22"/>
          <w:szCs w:val="22"/>
        </w:rPr>
        <w:t xml:space="preserve"> près. </w:t>
      </w:r>
    </w:p>
    <w:p w:rsidR="006C5045" w:rsidRPr="00872486" w:rsidRDefault="006C5045" w:rsidP="006C5045">
      <w:pPr>
        <w:pStyle w:val="Standard"/>
        <w:rPr>
          <w:rFonts w:ascii="Comic Sans MS" w:hAnsi="Comic Sans MS"/>
          <w:sz w:val="10"/>
          <w:szCs w:val="10"/>
        </w:rPr>
      </w:pPr>
    </w:p>
    <w:p w:rsidR="00552B0D" w:rsidRDefault="00C62181">
      <w:pPr>
        <w:pStyle w:val="Standard"/>
        <w:rPr>
          <w:rFonts w:ascii="Comic Sans MS" w:hAnsi="Comic Sans MS"/>
          <w:i/>
          <w:iCs/>
          <w:color w:val="FF0000"/>
        </w:rPr>
      </w:pPr>
      <w:r>
        <w:rPr>
          <w:rFonts w:ascii="Comic Sans MS" w:hAnsi="Comic Sans MS"/>
          <w:sz w:val="22"/>
          <w:szCs w:val="22"/>
        </w:rPr>
        <w:tab/>
      </w:r>
      <w:r w:rsidR="00014CB6" w:rsidRPr="00872486">
        <w:rPr>
          <w:rFonts w:ascii="Comic Sans MS" w:hAnsi="Comic Sans MS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7E3434" w:rsidRPr="00872486">
        <w:rPr>
          <w:rFonts w:ascii="Comic Sans MS" w:hAnsi="Comic Sans MS"/>
          <w:sz w:val="22"/>
          <w:szCs w:val="22"/>
        </w:rPr>
        <w:t>......................</w:t>
      </w:r>
    </w:p>
    <w:sectPr w:rsidR="00552B0D" w:rsidSect="00970648">
      <w:footerReference w:type="default" r:id="rId10"/>
      <w:pgSz w:w="11906" w:h="16838"/>
      <w:pgMar w:top="567" w:right="849" w:bottom="709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0D" w:rsidRDefault="00552B0D" w:rsidP="00552B0D">
      <w:r>
        <w:separator/>
      </w:r>
    </w:p>
  </w:endnote>
  <w:endnote w:type="continuationSeparator" w:id="0">
    <w:p w:rsidR="00552B0D" w:rsidRDefault="00552B0D" w:rsidP="0055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648" w:rsidRDefault="00970648" w:rsidP="00970648">
    <w:pPr>
      <w:pStyle w:val="Pieddepage"/>
      <w:rPr>
        <w:sz w:val="20"/>
      </w:rPr>
    </w:pPr>
    <w:r>
      <w:rPr>
        <w:noProof/>
        <w:sz w:val="22"/>
        <w:szCs w:val="22"/>
        <w:lang w:eastAsia="fr-FR" w:bidi="ar-SA"/>
      </w:rPr>
      <w:drawing>
        <wp:inline distT="0" distB="0" distL="0" distR="0" wp14:anchorId="22AD1F78" wp14:editId="669CFDFB">
          <wp:extent cx="168910" cy="168910"/>
          <wp:effectExtent l="0" t="0" r="2540" b="2540"/>
          <wp:docPr id="2" name="Image 2" descr="fav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v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</w:t>
    </w:r>
    <w:hyperlink r:id="rId2" w:history="1">
      <w:r w:rsidRPr="00B45BBA">
        <w:rPr>
          <w:rStyle w:val="Lienhypertexte"/>
          <w:sz w:val="22"/>
          <w:szCs w:val="22"/>
        </w:rPr>
        <w:t>www.physiquemaths.fr</w:t>
      </w:r>
    </w:hyperlink>
    <w:r>
      <w:rPr>
        <w:sz w:val="22"/>
        <w:szCs w:val="22"/>
      </w:rPr>
      <w:t xml:space="preserve">                                        </w:t>
    </w: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7032E6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sur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7032E6">
      <w:rPr>
        <w:noProof/>
        <w:sz w:val="20"/>
      </w:rPr>
      <w:t>2</w:t>
    </w:r>
    <w:r>
      <w:rPr>
        <w:sz w:val="20"/>
      </w:rPr>
      <w:fldChar w:fldCharType="end"/>
    </w:r>
  </w:p>
  <w:p w:rsidR="00970648" w:rsidRDefault="00970648">
    <w:pPr>
      <w:pStyle w:val="Pieddepage"/>
    </w:pPr>
  </w:p>
  <w:p w:rsidR="00970648" w:rsidRDefault="009706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0D" w:rsidRDefault="00014CB6" w:rsidP="00552B0D">
      <w:r w:rsidRPr="00552B0D">
        <w:rPr>
          <w:color w:val="000000"/>
        </w:rPr>
        <w:separator/>
      </w:r>
    </w:p>
  </w:footnote>
  <w:footnote w:type="continuationSeparator" w:id="0">
    <w:p w:rsidR="00552B0D" w:rsidRDefault="00552B0D" w:rsidP="0055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8242C"/>
    <w:multiLevelType w:val="multilevel"/>
    <w:tmpl w:val="D2D8396C"/>
    <w:lvl w:ilvl="0">
      <w:start w:val="1"/>
      <w:numFmt w:val="decimal"/>
      <w:lvlText w:val="%1."/>
      <w:lvlJc w:val="left"/>
      <w:rPr>
        <w:rFonts w:ascii="Comic Sans MS" w:hAnsi="Comic Sans MS"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6A86686"/>
    <w:multiLevelType w:val="multilevel"/>
    <w:tmpl w:val="00D2F4F4"/>
    <w:styleLink w:val="WWNum12"/>
    <w:lvl w:ilvl="0">
      <w:numFmt w:val="bullet"/>
      <w:lvlText w:val="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495044B4"/>
    <w:multiLevelType w:val="multilevel"/>
    <w:tmpl w:val="CAE2D3D4"/>
    <w:lvl w:ilvl="0">
      <w:start w:val="1"/>
      <w:numFmt w:val="decimal"/>
      <w:lvlText w:val="%1."/>
      <w:lvlJc w:val="left"/>
      <w:rPr>
        <w:rFonts w:ascii="Comic Sans MS" w:hAnsi="Comic Sans M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9DA7385"/>
    <w:multiLevelType w:val="multilevel"/>
    <w:tmpl w:val="EAA8B2BE"/>
    <w:lvl w:ilvl="0">
      <w:start w:val="1"/>
      <w:numFmt w:val="decimal"/>
      <w:lvlText w:val="%1."/>
      <w:lvlJc w:val="left"/>
      <w:rPr>
        <w:rFonts w:ascii="Comic Sans MS" w:hAnsi="Comic Sans M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0D"/>
    <w:rsid w:val="00001D4C"/>
    <w:rsid w:val="00014CB6"/>
    <w:rsid w:val="0004706C"/>
    <w:rsid w:val="002E58C1"/>
    <w:rsid w:val="003658FE"/>
    <w:rsid w:val="0044791D"/>
    <w:rsid w:val="00552B0D"/>
    <w:rsid w:val="006C5045"/>
    <w:rsid w:val="007032E6"/>
    <w:rsid w:val="007E3434"/>
    <w:rsid w:val="00872486"/>
    <w:rsid w:val="00970648"/>
    <w:rsid w:val="00A4406E"/>
    <w:rsid w:val="00C62181"/>
    <w:rsid w:val="00C86AAE"/>
    <w:rsid w:val="00D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52B0D"/>
  </w:style>
  <w:style w:type="paragraph" w:customStyle="1" w:styleId="Heading">
    <w:name w:val="Heading"/>
    <w:basedOn w:val="Standard"/>
    <w:next w:val="Textbody"/>
    <w:rsid w:val="00552B0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52B0D"/>
    <w:pPr>
      <w:spacing w:after="120"/>
    </w:pPr>
  </w:style>
  <w:style w:type="paragraph" w:styleId="Liste">
    <w:name w:val="List"/>
    <w:basedOn w:val="Textbody"/>
    <w:rsid w:val="00552B0D"/>
  </w:style>
  <w:style w:type="paragraph" w:customStyle="1" w:styleId="Lgende1">
    <w:name w:val="Légende1"/>
    <w:basedOn w:val="Standard"/>
    <w:rsid w:val="00552B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52B0D"/>
    <w:pPr>
      <w:suppressLineNumbers/>
    </w:pPr>
  </w:style>
  <w:style w:type="paragraph" w:customStyle="1" w:styleId="TableContents">
    <w:name w:val="Table Contents"/>
    <w:basedOn w:val="Standard"/>
    <w:rsid w:val="00552B0D"/>
    <w:pPr>
      <w:suppressLineNumbers/>
    </w:pPr>
  </w:style>
  <w:style w:type="character" w:customStyle="1" w:styleId="NumberingSymbols">
    <w:name w:val="Numbering Symbols"/>
    <w:rsid w:val="00552B0D"/>
    <w:rPr>
      <w:rFonts w:ascii="Comic Sans MS" w:hAnsi="Comic Sans MS"/>
    </w:rPr>
  </w:style>
  <w:style w:type="character" w:customStyle="1" w:styleId="ListLabel3">
    <w:name w:val="ListLabel 3"/>
    <w:rsid w:val="00552B0D"/>
    <w:rPr>
      <w:color w:val="00000A"/>
    </w:rPr>
  </w:style>
  <w:style w:type="character" w:customStyle="1" w:styleId="ListLabel1">
    <w:name w:val="ListLabel 1"/>
    <w:rsid w:val="00552B0D"/>
    <w:rPr>
      <w:rFonts w:cs="Courier New"/>
    </w:rPr>
  </w:style>
  <w:style w:type="numbering" w:customStyle="1" w:styleId="WWNum12">
    <w:name w:val="WWNum12"/>
    <w:basedOn w:val="Aucuneliste"/>
    <w:rsid w:val="00552B0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5045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045"/>
    <w:rPr>
      <w:rFonts w:ascii="Tahoma" w:hAnsi="Tahoma"/>
      <w:sz w:val="16"/>
      <w:szCs w:val="14"/>
    </w:rPr>
  </w:style>
  <w:style w:type="paragraph" w:styleId="En-tte">
    <w:name w:val="header"/>
    <w:basedOn w:val="Normal"/>
    <w:link w:val="En-tteCar"/>
    <w:uiPriority w:val="99"/>
    <w:unhideWhenUsed/>
    <w:rsid w:val="00970648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70648"/>
    <w:rPr>
      <w:szCs w:val="21"/>
    </w:rPr>
  </w:style>
  <w:style w:type="paragraph" w:styleId="Pieddepage">
    <w:name w:val="footer"/>
    <w:basedOn w:val="Normal"/>
    <w:link w:val="PieddepageCar"/>
    <w:unhideWhenUsed/>
    <w:rsid w:val="00970648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970648"/>
    <w:rPr>
      <w:szCs w:val="21"/>
    </w:rPr>
  </w:style>
  <w:style w:type="character" w:styleId="Lienhypertexte">
    <w:name w:val="Hyperlink"/>
    <w:uiPriority w:val="99"/>
    <w:unhideWhenUsed/>
    <w:rsid w:val="009706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52B0D"/>
  </w:style>
  <w:style w:type="paragraph" w:customStyle="1" w:styleId="Heading">
    <w:name w:val="Heading"/>
    <w:basedOn w:val="Standard"/>
    <w:next w:val="Textbody"/>
    <w:rsid w:val="00552B0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52B0D"/>
    <w:pPr>
      <w:spacing w:after="120"/>
    </w:pPr>
  </w:style>
  <w:style w:type="paragraph" w:styleId="Liste">
    <w:name w:val="List"/>
    <w:basedOn w:val="Textbody"/>
    <w:rsid w:val="00552B0D"/>
  </w:style>
  <w:style w:type="paragraph" w:customStyle="1" w:styleId="Lgende1">
    <w:name w:val="Légende1"/>
    <w:basedOn w:val="Standard"/>
    <w:rsid w:val="00552B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52B0D"/>
    <w:pPr>
      <w:suppressLineNumbers/>
    </w:pPr>
  </w:style>
  <w:style w:type="paragraph" w:customStyle="1" w:styleId="TableContents">
    <w:name w:val="Table Contents"/>
    <w:basedOn w:val="Standard"/>
    <w:rsid w:val="00552B0D"/>
    <w:pPr>
      <w:suppressLineNumbers/>
    </w:pPr>
  </w:style>
  <w:style w:type="character" w:customStyle="1" w:styleId="NumberingSymbols">
    <w:name w:val="Numbering Symbols"/>
    <w:rsid w:val="00552B0D"/>
    <w:rPr>
      <w:rFonts w:ascii="Comic Sans MS" w:hAnsi="Comic Sans MS"/>
    </w:rPr>
  </w:style>
  <w:style w:type="character" w:customStyle="1" w:styleId="ListLabel3">
    <w:name w:val="ListLabel 3"/>
    <w:rsid w:val="00552B0D"/>
    <w:rPr>
      <w:color w:val="00000A"/>
    </w:rPr>
  </w:style>
  <w:style w:type="character" w:customStyle="1" w:styleId="ListLabel1">
    <w:name w:val="ListLabel 1"/>
    <w:rsid w:val="00552B0D"/>
    <w:rPr>
      <w:rFonts w:cs="Courier New"/>
    </w:rPr>
  </w:style>
  <w:style w:type="numbering" w:customStyle="1" w:styleId="WWNum12">
    <w:name w:val="WWNum12"/>
    <w:basedOn w:val="Aucuneliste"/>
    <w:rsid w:val="00552B0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5045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045"/>
    <w:rPr>
      <w:rFonts w:ascii="Tahoma" w:hAnsi="Tahoma"/>
      <w:sz w:val="16"/>
      <w:szCs w:val="14"/>
    </w:rPr>
  </w:style>
  <w:style w:type="paragraph" w:styleId="En-tte">
    <w:name w:val="header"/>
    <w:basedOn w:val="Normal"/>
    <w:link w:val="En-tteCar"/>
    <w:uiPriority w:val="99"/>
    <w:unhideWhenUsed/>
    <w:rsid w:val="00970648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70648"/>
    <w:rPr>
      <w:szCs w:val="21"/>
    </w:rPr>
  </w:style>
  <w:style w:type="paragraph" w:styleId="Pieddepage">
    <w:name w:val="footer"/>
    <w:basedOn w:val="Normal"/>
    <w:link w:val="PieddepageCar"/>
    <w:unhideWhenUsed/>
    <w:rsid w:val="00970648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970648"/>
    <w:rPr>
      <w:szCs w:val="21"/>
    </w:rPr>
  </w:style>
  <w:style w:type="character" w:styleId="Lienhypertexte">
    <w:name w:val="Hyperlink"/>
    <w:uiPriority w:val="99"/>
    <w:unhideWhenUsed/>
    <w:rsid w:val="00970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ysiquemaths.f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www.physiquemaths.fr</dc:creator>
  <cp:lastModifiedBy>Moi</cp:lastModifiedBy>
  <cp:revision>4</cp:revision>
  <cp:lastPrinted>2014-11-08T12:41:00Z</cp:lastPrinted>
  <dcterms:created xsi:type="dcterms:W3CDTF">2014-11-08T12:40:00Z</dcterms:created>
  <dcterms:modified xsi:type="dcterms:W3CDTF">2014-11-08T12:42:00Z</dcterms:modified>
</cp:coreProperties>
</file>